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Theme="minorEastAsia" w:hAnsiTheme="minorEastAsia" w:eastAsiaTheme="minorEastAsia" w:cstheme="minorEastAsia"/>
          <w:i w:val="0"/>
          <w:caps w:val="0"/>
          <w:color w:val="333333"/>
          <w:spacing w:val="0"/>
          <w:sz w:val="32"/>
          <w:szCs w:val="32"/>
          <w:bdr w:val="none" w:color="auto" w:sz="0" w:space="0"/>
        </w:rPr>
      </w:pPr>
      <w:r>
        <w:rPr>
          <w:rFonts w:hint="eastAsia" w:asciiTheme="minorEastAsia" w:hAnsiTheme="minorEastAsia" w:eastAsiaTheme="minorEastAsia" w:cstheme="minorEastAsia"/>
          <w:i w:val="0"/>
          <w:caps w:val="0"/>
          <w:color w:val="333333"/>
          <w:spacing w:val="0"/>
          <w:sz w:val="32"/>
          <w:szCs w:val="32"/>
          <w:bdr w:val="none" w:color="auto" w:sz="0" w:space="0"/>
        </w:rPr>
        <w:t xml:space="preserve"> 住房城乡建设部关于开展全过程工程咨询试点工作的通知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Theme="minorEastAsia" w:hAnsiTheme="minorEastAsia" w:eastAsiaTheme="minorEastAsia" w:cstheme="minorEastAsia"/>
          <w:i w:val="0"/>
          <w:caps w:val="0"/>
          <w:color w:val="333333"/>
          <w:spacing w:val="0"/>
          <w:sz w:val="30"/>
          <w:szCs w:val="30"/>
        </w:rPr>
      </w:pPr>
      <w:r>
        <w:rPr>
          <w:rFonts w:hint="eastAsia" w:asciiTheme="minorEastAsia" w:hAnsiTheme="minorEastAsia" w:eastAsiaTheme="minorEastAsia" w:cstheme="minorEastAsia"/>
          <w:i w:val="0"/>
          <w:caps w:val="0"/>
          <w:color w:val="333333"/>
          <w:spacing w:val="0"/>
          <w:sz w:val="30"/>
          <w:szCs w:val="30"/>
        </w:rPr>
        <w:t>建市[2017]101号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rPr>
        <w:t>各省、自治区住房城乡建设厅，直辖市建委，北京市规划国土委，新疆生产建设兵团建设局，各试点企业：</w:t>
      </w:r>
      <w:r>
        <w:rPr>
          <w:rFonts w:hint="eastAsia" w:asciiTheme="minorEastAsia" w:hAnsiTheme="minorEastAsia" w:eastAsiaTheme="minorEastAsia" w:cstheme="minorEastAsia"/>
          <w:i w:val="0"/>
          <w:caps w:val="0"/>
          <w:color w:val="000000"/>
          <w:spacing w:val="0"/>
          <w:sz w:val="30"/>
          <w:szCs w:val="30"/>
          <w:bdr w:val="none" w:color="auto" w:sz="0" w:space="0"/>
        </w:rPr>
        <w:br w:type="textWrapping"/>
      </w:r>
      <w:r>
        <w:rPr>
          <w:rFonts w:hint="eastAsia" w:asciiTheme="minorEastAsia" w:hAnsiTheme="minorEastAsia" w:cstheme="minorEastAsia"/>
          <w:i w:val="0"/>
          <w:caps w:val="0"/>
          <w:color w:val="000000"/>
          <w:spacing w:val="0"/>
          <w:sz w:val="30"/>
          <w:szCs w:val="30"/>
          <w:bdr w:val="none" w:color="auto" w:sz="0" w:space="0"/>
          <w:lang w:val="en-US" w:eastAsia="zh-CN"/>
        </w:rPr>
        <w:t xml:space="preserve">   </w:t>
      </w:r>
      <w:r>
        <w:rPr>
          <w:rFonts w:hint="eastAsia" w:asciiTheme="minorEastAsia" w:hAnsiTheme="minorEastAsia" w:eastAsiaTheme="minorEastAsia" w:cstheme="minorEastAsia"/>
          <w:i w:val="0"/>
          <w:caps w:val="0"/>
          <w:color w:val="000000"/>
          <w:spacing w:val="0"/>
          <w:sz w:val="30"/>
          <w:szCs w:val="30"/>
          <w:bdr w:val="none" w:color="auto" w:sz="0" w:space="0"/>
        </w:rPr>
        <w:t>为贯彻落实《国务院办公厅关于促进建筑业持续健康发展的意见》（国办发[2017]19号），培育全过程工程咨询，经研究，决定选择部分地区和企业开展全过程工程咨询试点，现就有关事项通知如下：</w:t>
      </w:r>
      <w:r>
        <w:rPr>
          <w:rFonts w:hint="eastAsia" w:asciiTheme="minorEastAsia" w:hAnsiTheme="minorEastAsia" w:eastAsiaTheme="minorEastAsia" w:cstheme="minorEastAsia"/>
          <w:i w:val="0"/>
          <w:caps w:val="0"/>
          <w:color w:val="000000"/>
          <w:spacing w:val="0"/>
          <w:sz w:val="30"/>
          <w:szCs w:val="30"/>
          <w:bdr w:val="none" w:color="auto" w:sz="0" w:space="0"/>
        </w:rPr>
        <w:br w:type="textWrapping"/>
      </w:r>
      <w:r>
        <w:rPr>
          <w:rFonts w:hint="eastAsia" w:asciiTheme="minorEastAsia" w:hAnsiTheme="minorEastAsia" w:cstheme="minorEastAsia"/>
          <w:i w:val="0"/>
          <w:caps w:val="0"/>
          <w:color w:val="000000"/>
          <w:spacing w:val="0"/>
          <w:sz w:val="30"/>
          <w:szCs w:val="30"/>
          <w:bdr w:val="none" w:color="auto" w:sz="0" w:space="0"/>
          <w:lang w:val="en-US" w:eastAsia="zh-CN"/>
        </w:rPr>
        <w:t xml:space="preserve">   </w:t>
      </w:r>
      <w:r>
        <w:rPr>
          <w:rFonts w:hint="eastAsia" w:asciiTheme="minorEastAsia" w:hAnsiTheme="minorEastAsia" w:eastAsiaTheme="minorEastAsia" w:cstheme="minorEastAsia"/>
          <w:i w:val="0"/>
          <w:caps w:val="0"/>
          <w:color w:val="000000"/>
          <w:spacing w:val="0"/>
          <w:sz w:val="30"/>
          <w:szCs w:val="30"/>
          <w:bdr w:val="none" w:color="auto" w:sz="0" w:space="0"/>
        </w:rPr>
        <w:t xml:space="preserve"> 一、试点目的通过选择有条件的地区和企业开展全过程工程咨询试点，健全全过程工程咨询管理制度，完善工程建设组织模式，培养有国际竞争力的企业，提高全过程工程咨询服务能力和水平，为全面开展全过程工程咨询积累经验。</w:t>
      </w:r>
      <w:r>
        <w:rPr>
          <w:rFonts w:hint="eastAsia" w:asciiTheme="minorEastAsia" w:hAnsiTheme="minorEastAsia" w:eastAsiaTheme="minorEastAsia" w:cstheme="minorEastAsia"/>
          <w:i w:val="0"/>
          <w:caps w:val="0"/>
          <w:color w:val="000000"/>
          <w:spacing w:val="0"/>
          <w:sz w:val="30"/>
          <w:szCs w:val="30"/>
          <w:bdr w:val="none" w:color="auto" w:sz="0" w:space="0"/>
        </w:rPr>
        <w:br w:type="textWrapping"/>
      </w:r>
      <w:r>
        <w:rPr>
          <w:rFonts w:hint="eastAsia" w:asciiTheme="minorEastAsia" w:hAnsiTheme="minorEastAsia" w:cstheme="minorEastAsia"/>
          <w:i w:val="0"/>
          <w:caps w:val="0"/>
          <w:color w:val="000000"/>
          <w:spacing w:val="0"/>
          <w:sz w:val="30"/>
          <w:szCs w:val="30"/>
          <w:bdr w:val="none" w:color="auto" w:sz="0" w:space="0"/>
          <w:lang w:val="en-US" w:eastAsia="zh-CN"/>
        </w:rPr>
        <w:t xml:space="preserve">   </w:t>
      </w:r>
      <w:r>
        <w:rPr>
          <w:rFonts w:hint="eastAsia" w:asciiTheme="minorEastAsia" w:hAnsiTheme="minorEastAsia" w:eastAsiaTheme="minorEastAsia" w:cstheme="minorEastAsia"/>
          <w:i w:val="0"/>
          <w:caps w:val="0"/>
          <w:color w:val="000000"/>
          <w:spacing w:val="0"/>
          <w:sz w:val="30"/>
          <w:szCs w:val="30"/>
          <w:bdr w:val="none" w:color="auto" w:sz="0" w:space="0"/>
        </w:rPr>
        <w:t>二、试点地区、企业选择北京、上海、江苏、浙江、福建、湖南、广东、四川8省（市）以及中国建筑设计院有限公司等40家企业（名单见附件）开展全过程工程咨询试点。</w:t>
      </w:r>
      <w:r>
        <w:rPr>
          <w:rFonts w:hint="eastAsia" w:asciiTheme="minorEastAsia" w:hAnsiTheme="minorEastAsia" w:eastAsiaTheme="minorEastAsia" w:cstheme="minorEastAsia"/>
          <w:i w:val="0"/>
          <w:caps w:val="0"/>
          <w:color w:val="000000"/>
          <w:spacing w:val="0"/>
          <w:sz w:val="30"/>
          <w:szCs w:val="30"/>
          <w:bdr w:val="none" w:color="auto" w:sz="0" w:space="0"/>
        </w:rPr>
        <w:br w:type="textWrapping"/>
      </w:r>
      <w:r>
        <w:rPr>
          <w:rFonts w:hint="eastAsia" w:asciiTheme="minorEastAsia" w:hAnsiTheme="minorEastAsia" w:cstheme="minorEastAsia"/>
          <w:i w:val="0"/>
          <w:caps w:val="0"/>
          <w:color w:val="000000"/>
          <w:spacing w:val="0"/>
          <w:sz w:val="30"/>
          <w:szCs w:val="30"/>
          <w:bdr w:val="none" w:color="auto" w:sz="0" w:space="0"/>
          <w:lang w:val="en-US" w:eastAsia="zh-CN"/>
        </w:rPr>
        <w:t xml:space="preserve">   </w:t>
      </w:r>
      <w:r>
        <w:rPr>
          <w:rFonts w:hint="eastAsia" w:asciiTheme="minorEastAsia" w:hAnsiTheme="minorEastAsia" w:eastAsiaTheme="minorEastAsia" w:cstheme="minorEastAsia"/>
          <w:i w:val="0"/>
          <w:caps w:val="0"/>
          <w:color w:val="000000"/>
          <w:spacing w:val="0"/>
          <w:sz w:val="30"/>
          <w:szCs w:val="30"/>
          <w:bdr w:val="none" w:color="auto" w:sz="0" w:space="0"/>
        </w:rPr>
        <w:t>试点工作自本通知印发之日开始，时间为2年。我部将根据试点情况，对试点地区和试点企业进行调整。</w:t>
      </w:r>
      <w:r>
        <w:rPr>
          <w:rFonts w:hint="eastAsia" w:asciiTheme="minorEastAsia" w:hAnsiTheme="minorEastAsia" w:eastAsiaTheme="minorEastAsia" w:cstheme="minorEastAsia"/>
          <w:i w:val="0"/>
          <w:caps w:val="0"/>
          <w:color w:val="000000"/>
          <w:spacing w:val="0"/>
          <w:sz w:val="30"/>
          <w:szCs w:val="30"/>
          <w:bdr w:val="none" w:color="auto" w:sz="0" w:space="0"/>
        </w:rPr>
        <w:br w:type="textWrapping"/>
      </w:r>
      <w:r>
        <w:rPr>
          <w:rFonts w:hint="eastAsia" w:asciiTheme="minorEastAsia" w:hAnsiTheme="minorEastAsia" w:cstheme="minorEastAsia"/>
          <w:i w:val="0"/>
          <w:caps w:val="0"/>
          <w:color w:val="000000"/>
          <w:spacing w:val="0"/>
          <w:sz w:val="30"/>
          <w:szCs w:val="30"/>
          <w:bdr w:val="none" w:color="auto" w:sz="0" w:space="0"/>
          <w:lang w:val="en-US" w:eastAsia="zh-CN"/>
        </w:rPr>
        <w:t xml:space="preserve">   </w:t>
      </w:r>
      <w:r>
        <w:rPr>
          <w:rFonts w:hint="eastAsia" w:asciiTheme="minorEastAsia" w:hAnsiTheme="minorEastAsia" w:eastAsiaTheme="minorEastAsia" w:cstheme="minorEastAsia"/>
          <w:i w:val="0"/>
          <w:caps w:val="0"/>
          <w:color w:val="000000"/>
          <w:spacing w:val="0"/>
          <w:sz w:val="30"/>
          <w:szCs w:val="30"/>
          <w:bdr w:val="none" w:color="auto" w:sz="0" w:space="0"/>
        </w:rPr>
        <w:t>三、试点工作要求（一）制订试点工作方案。试点地区住房城乡建设主管部门、试点企业要加强组织领导，制订试点工作方案，明确任务目标，积极稳妥推进相关工作。试点工作方案于2017年6月底前报我部建筑市场监管司。</w:t>
      </w:r>
      <w:r>
        <w:rPr>
          <w:rFonts w:hint="eastAsia" w:asciiTheme="minorEastAsia" w:hAnsiTheme="minorEastAsia" w:eastAsiaTheme="minorEastAsia" w:cstheme="minorEastAsia"/>
          <w:i w:val="0"/>
          <w:caps w:val="0"/>
          <w:color w:val="000000"/>
          <w:spacing w:val="0"/>
          <w:sz w:val="30"/>
          <w:szCs w:val="30"/>
          <w:bdr w:val="none" w:color="auto" w:sz="0" w:space="0"/>
        </w:rPr>
        <w:br w:type="textWrapping"/>
      </w:r>
      <w:r>
        <w:rPr>
          <w:rFonts w:hint="eastAsia" w:asciiTheme="minorEastAsia" w:hAnsiTheme="minorEastAsia" w:cstheme="minorEastAsia"/>
          <w:i w:val="0"/>
          <w:caps w:val="0"/>
          <w:color w:val="000000"/>
          <w:spacing w:val="0"/>
          <w:sz w:val="30"/>
          <w:szCs w:val="30"/>
          <w:bdr w:val="none" w:color="auto" w:sz="0" w:space="0"/>
          <w:lang w:val="en-US" w:eastAsia="zh-CN"/>
        </w:rPr>
        <w:t xml:space="preserve">   </w:t>
      </w:r>
      <w:r>
        <w:rPr>
          <w:rFonts w:hint="eastAsia" w:asciiTheme="minorEastAsia" w:hAnsiTheme="minorEastAsia" w:eastAsiaTheme="minorEastAsia" w:cstheme="minorEastAsia"/>
          <w:i w:val="0"/>
          <w:caps w:val="0"/>
          <w:color w:val="000000"/>
          <w:spacing w:val="0"/>
          <w:sz w:val="30"/>
          <w:szCs w:val="30"/>
          <w:bdr w:val="none" w:color="auto" w:sz="0" w:space="0"/>
        </w:rPr>
        <w:t>（二）创新管理机制。试点地区住房城乡建设主管部门要研究全过程工程咨询管理制度，制定全过程工程咨询服务技术标准和合同范本等文件，创新开展全过程工程咨询试点。</w:t>
      </w:r>
      <w:r>
        <w:rPr>
          <w:rFonts w:hint="eastAsia" w:asciiTheme="minorEastAsia" w:hAnsiTheme="minorEastAsia" w:eastAsiaTheme="minorEastAsia" w:cstheme="minorEastAsia"/>
          <w:i w:val="0"/>
          <w:caps w:val="0"/>
          <w:color w:val="000000"/>
          <w:spacing w:val="0"/>
          <w:sz w:val="30"/>
          <w:szCs w:val="30"/>
          <w:bdr w:val="none" w:color="auto" w:sz="0" w:space="0"/>
        </w:rPr>
        <w:br w:type="textWrapping"/>
      </w:r>
      <w:r>
        <w:rPr>
          <w:rFonts w:hint="eastAsia" w:asciiTheme="minorEastAsia" w:hAnsiTheme="minorEastAsia" w:cstheme="minorEastAsia"/>
          <w:i w:val="0"/>
          <w:caps w:val="0"/>
          <w:color w:val="000000"/>
          <w:spacing w:val="0"/>
          <w:sz w:val="30"/>
          <w:szCs w:val="30"/>
          <w:bdr w:val="none" w:color="auto" w:sz="0" w:space="0"/>
          <w:lang w:val="en-US" w:eastAsia="zh-CN"/>
        </w:rPr>
        <w:t xml:space="preserve">   </w:t>
      </w:r>
      <w:r>
        <w:rPr>
          <w:rFonts w:hint="eastAsia" w:asciiTheme="minorEastAsia" w:hAnsiTheme="minorEastAsia" w:eastAsiaTheme="minorEastAsia" w:cstheme="minorEastAsia"/>
          <w:i w:val="0"/>
          <w:caps w:val="0"/>
          <w:color w:val="000000"/>
          <w:spacing w:val="0"/>
          <w:sz w:val="30"/>
          <w:szCs w:val="30"/>
          <w:bdr w:val="none" w:color="auto" w:sz="0" w:space="0"/>
        </w:rPr>
        <w:t>（三）实现重点突破。试点地区住房城乡建设主管部门、试点企业要坚持政府引导与市场选择相结合的原则，因地制宜，探索适用的试点模式，在有条件的房屋建筑和市政工程领域实现重点突破。</w:t>
      </w:r>
      <w:r>
        <w:rPr>
          <w:rFonts w:hint="eastAsia" w:asciiTheme="minorEastAsia" w:hAnsiTheme="minorEastAsia" w:eastAsiaTheme="minorEastAsia" w:cstheme="minorEastAsia"/>
          <w:i w:val="0"/>
          <w:caps w:val="0"/>
          <w:color w:val="000000"/>
          <w:spacing w:val="0"/>
          <w:sz w:val="30"/>
          <w:szCs w:val="30"/>
          <w:bdr w:val="none" w:color="auto" w:sz="0" w:space="0"/>
        </w:rPr>
        <w:br w:type="textWrapping"/>
      </w:r>
      <w:r>
        <w:rPr>
          <w:rFonts w:hint="eastAsia" w:asciiTheme="minorEastAsia" w:hAnsiTheme="minorEastAsia" w:cstheme="minorEastAsia"/>
          <w:i w:val="0"/>
          <w:caps w:val="0"/>
          <w:color w:val="000000"/>
          <w:spacing w:val="0"/>
          <w:sz w:val="30"/>
          <w:szCs w:val="30"/>
          <w:bdr w:val="none" w:color="auto" w:sz="0" w:space="0"/>
          <w:lang w:val="en-US" w:eastAsia="zh-CN"/>
        </w:rPr>
        <w:t xml:space="preserve">   </w:t>
      </w:r>
      <w:r>
        <w:rPr>
          <w:rFonts w:hint="eastAsia" w:asciiTheme="minorEastAsia" w:hAnsiTheme="minorEastAsia" w:eastAsiaTheme="minorEastAsia" w:cstheme="minorEastAsia"/>
          <w:i w:val="0"/>
          <w:caps w:val="0"/>
          <w:color w:val="000000"/>
          <w:spacing w:val="0"/>
          <w:sz w:val="30"/>
          <w:szCs w:val="30"/>
          <w:bdr w:val="none" w:color="auto" w:sz="0" w:space="0"/>
        </w:rPr>
        <w:t>（四）确保项目落地。试点地区住房城乡建设主管部门要引导政府投资工程带头参加全过程工程咨询试点，鼓励非政府投资工程积极参与全过程工程咨询试点。同时，切实抓好试点项目的工作推进，落地一批具有影响力、有示范作用的试点项目。</w:t>
      </w:r>
      <w:r>
        <w:rPr>
          <w:rFonts w:hint="eastAsia" w:asciiTheme="minorEastAsia" w:hAnsiTheme="minorEastAsia" w:eastAsiaTheme="minorEastAsia" w:cstheme="minorEastAsia"/>
          <w:i w:val="0"/>
          <w:caps w:val="0"/>
          <w:color w:val="000000"/>
          <w:spacing w:val="0"/>
          <w:sz w:val="30"/>
          <w:szCs w:val="30"/>
          <w:bdr w:val="none" w:color="auto" w:sz="0" w:space="0"/>
        </w:rPr>
        <w:br w:type="textWrapping"/>
      </w:r>
      <w:r>
        <w:rPr>
          <w:rFonts w:hint="eastAsia" w:asciiTheme="minorEastAsia" w:hAnsiTheme="minorEastAsia" w:cstheme="minorEastAsia"/>
          <w:i w:val="0"/>
          <w:caps w:val="0"/>
          <w:color w:val="000000"/>
          <w:spacing w:val="0"/>
          <w:sz w:val="30"/>
          <w:szCs w:val="30"/>
          <w:bdr w:val="none" w:color="auto" w:sz="0" w:space="0"/>
          <w:lang w:val="en-US" w:eastAsia="zh-CN"/>
        </w:rPr>
        <w:t xml:space="preserve">   </w:t>
      </w:r>
      <w:r>
        <w:rPr>
          <w:rFonts w:hint="eastAsia" w:asciiTheme="minorEastAsia" w:hAnsiTheme="minorEastAsia" w:eastAsiaTheme="minorEastAsia" w:cstheme="minorEastAsia"/>
          <w:i w:val="0"/>
          <w:caps w:val="0"/>
          <w:color w:val="000000"/>
          <w:spacing w:val="0"/>
          <w:sz w:val="30"/>
          <w:szCs w:val="30"/>
          <w:bdr w:val="none" w:color="auto" w:sz="0" w:space="0"/>
        </w:rPr>
        <w:t>（五）实施分类推进。试点地区住房城乡建设主管部门要引导大型勘察、设计、监理等企业积极发展全过程工程咨询服务，拓展业务范围。在民用建筑项目中充分发挥建筑师的主导作用，鼓励提供全过程工程咨询服务。</w:t>
      </w:r>
      <w:r>
        <w:rPr>
          <w:rFonts w:hint="eastAsia" w:asciiTheme="minorEastAsia" w:hAnsiTheme="minorEastAsia" w:eastAsiaTheme="minorEastAsia" w:cstheme="minorEastAsia"/>
          <w:i w:val="0"/>
          <w:caps w:val="0"/>
          <w:color w:val="000000"/>
          <w:spacing w:val="0"/>
          <w:sz w:val="30"/>
          <w:szCs w:val="30"/>
          <w:bdr w:val="none" w:color="auto" w:sz="0" w:space="0"/>
        </w:rPr>
        <w:br w:type="textWrapping"/>
      </w:r>
      <w:r>
        <w:rPr>
          <w:rFonts w:hint="eastAsia" w:asciiTheme="minorEastAsia" w:hAnsiTheme="minorEastAsia" w:cstheme="minorEastAsia"/>
          <w:i w:val="0"/>
          <w:caps w:val="0"/>
          <w:color w:val="000000"/>
          <w:spacing w:val="0"/>
          <w:sz w:val="30"/>
          <w:szCs w:val="30"/>
          <w:bdr w:val="none" w:color="auto" w:sz="0" w:space="0"/>
          <w:lang w:val="en-US" w:eastAsia="zh-CN"/>
        </w:rPr>
        <w:t xml:space="preserve">   </w:t>
      </w:r>
      <w:r>
        <w:rPr>
          <w:rFonts w:hint="eastAsia" w:asciiTheme="minorEastAsia" w:hAnsiTheme="minorEastAsia" w:eastAsiaTheme="minorEastAsia" w:cstheme="minorEastAsia"/>
          <w:i w:val="0"/>
          <w:caps w:val="0"/>
          <w:color w:val="000000"/>
          <w:spacing w:val="0"/>
          <w:sz w:val="30"/>
          <w:szCs w:val="30"/>
          <w:bdr w:val="none" w:color="auto" w:sz="0" w:space="0"/>
        </w:rPr>
        <w:t>（六）提升企业能力。试点企业要积极延伸服务内容，提供高水平全过程技术性和管理性服务项目，提高全过程工程咨询服务能力和水平，积累全过程工程咨询服务经验，增强企业国际竞争力。</w:t>
      </w:r>
      <w:r>
        <w:rPr>
          <w:rFonts w:hint="eastAsia" w:asciiTheme="minorEastAsia" w:hAnsiTheme="minorEastAsia" w:eastAsiaTheme="minorEastAsia" w:cstheme="minorEastAsia"/>
          <w:i w:val="0"/>
          <w:caps w:val="0"/>
          <w:color w:val="000000"/>
          <w:spacing w:val="0"/>
          <w:sz w:val="30"/>
          <w:szCs w:val="30"/>
          <w:bdr w:val="none" w:color="auto" w:sz="0" w:space="0"/>
        </w:rPr>
        <w:br w:type="textWrapping"/>
      </w:r>
      <w:r>
        <w:rPr>
          <w:rFonts w:hint="eastAsia" w:asciiTheme="minorEastAsia" w:hAnsiTheme="minorEastAsia" w:cstheme="minorEastAsia"/>
          <w:i w:val="0"/>
          <w:caps w:val="0"/>
          <w:color w:val="000000"/>
          <w:spacing w:val="0"/>
          <w:sz w:val="30"/>
          <w:szCs w:val="30"/>
          <w:bdr w:val="none" w:color="auto" w:sz="0" w:space="0"/>
          <w:lang w:val="en-US" w:eastAsia="zh-CN"/>
        </w:rPr>
        <w:t xml:space="preserve">   </w:t>
      </w:r>
      <w:r>
        <w:rPr>
          <w:rFonts w:hint="eastAsia" w:asciiTheme="minorEastAsia" w:hAnsiTheme="minorEastAsia" w:eastAsiaTheme="minorEastAsia" w:cstheme="minorEastAsia"/>
          <w:i w:val="0"/>
          <w:caps w:val="0"/>
          <w:color w:val="000000"/>
          <w:spacing w:val="0"/>
          <w:sz w:val="30"/>
          <w:szCs w:val="30"/>
          <w:bdr w:val="none" w:color="auto" w:sz="0" w:space="0"/>
        </w:rPr>
        <w:t>（七）总结推广经验。试点地区住房城乡建设主管部门、试点企业要及时研究解决试点工作中的新情况、新问题，不断总结经验和不足，提高试点工作成效，每季度末向我部建筑市场监管司报送试点工作进展情况。我部将及时总结和推广试点工作经验。</w:t>
      </w:r>
      <w:r>
        <w:rPr>
          <w:rFonts w:hint="eastAsia" w:asciiTheme="minorEastAsia" w:hAnsiTheme="minorEastAsia" w:eastAsiaTheme="minorEastAsia" w:cstheme="minorEastAsia"/>
          <w:i w:val="0"/>
          <w:caps w:val="0"/>
          <w:color w:val="000000"/>
          <w:spacing w:val="0"/>
          <w:sz w:val="30"/>
          <w:szCs w:val="30"/>
          <w:bdr w:val="none" w:color="auto" w:sz="0" w:space="0"/>
        </w:rPr>
        <w:br w:type="textWrapping"/>
      </w:r>
      <w:r>
        <w:rPr>
          <w:rFonts w:hint="eastAsia" w:asciiTheme="minorEastAsia" w:hAnsiTheme="minorEastAsia" w:cstheme="minorEastAsia"/>
          <w:i w:val="0"/>
          <w:caps w:val="0"/>
          <w:color w:val="000000"/>
          <w:spacing w:val="0"/>
          <w:sz w:val="30"/>
          <w:szCs w:val="30"/>
          <w:bdr w:val="none" w:color="auto" w:sz="0" w:space="0"/>
          <w:lang w:val="en-US" w:eastAsia="zh-CN"/>
        </w:rPr>
        <w:t xml:space="preserve"> </w:t>
      </w:r>
      <w:r>
        <w:rPr>
          <w:rFonts w:hint="eastAsia" w:asciiTheme="minorEastAsia" w:hAnsiTheme="minorEastAsia" w:eastAsiaTheme="minorEastAsia" w:cstheme="minorEastAsia"/>
          <w:i w:val="0"/>
          <w:caps w:val="0"/>
          <w:color w:val="000000"/>
          <w:spacing w:val="0"/>
          <w:sz w:val="30"/>
          <w:szCs w:val="30"/>
          <w:bdr w:val="none" w:color="auto" w:sz="0" w:space="0"/>
        </w:rPr>
        <w:t xml:space="preserve"> 附件：全过程工程咨询试点企业名单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kern w:val="0"/>
          <w:sz w:val="30"/>
          <w:szCs w:val="30"/>
          <w:bdr w:val="none" w:color="auto" w:sz="0" w:space="0"/>
          <w:lang w:val="en-US" w:eastAsia="zh-CN" w:bidi="ar"/>
        </w:rPr>
        <w:t>      中华人民共和国住房和城乡建设部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kern w:val="0"/>
          <w:sz w:val="30"/>
          <w:szCs w:val="30"/>
          <w:bdr w:val="none" w:color="auto" w:sz="0" w:space="0"/>
          <w:lang w:val="en-US" w:eastAsia="zh-CN" w:bidi="ar"/>
        </w:rPr>
        <w:t>      2017年5月2日（此件主动公开）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caps w:val="0"/>
          <w:color w:val="000000"/>
          <w:spacing w:val="0"/>
          <w:sz w:val="30"/>
          <w:szCs w:val="30"/>
        </w:rPr>
      </w:pPr>
      <w:r>
        <w:rPr>
          <w:rStyle w:val="6"/>
          <w:rFonts w:hint="eastAsia" w:asciiTheme="minorEastAsia" w:hAnsiTheme="minorEastAsia" w:eastAsiaTheme="minorEastAsia" w:cstheme="minorEastAsia"/>
          <w:i w:val="0"/>
          <w:caps w:val="0"/>
          <w:color w:val="000000"/>
          <w:spacing w:val="0"/>
          <w:sz w:val="30"/>
          <w:szCs w:val="30"/>
          <w:bdr w:val="none" w:color="auto" w:sz="0" w:space="0"/>
        </w:rPr>
        <w:t>全过程工程咨询试点企业名单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rPr>
        <w:t>1.中国建筑设计院有限公司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rPr>
        <w:t>2.北京市建筑设计研究院有限公司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rPr>
        <w:t>3.中国中元国际工程有限公司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rPr>
        <w:t>4.中冶京诚工程技术有限公司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rPr>
        <w:t>5.中国寰球工程有限公司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rPr>
        <w:t>6.北京市勘察设计研究院有限公司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rPr>
        <w:t>7.建设综合勘察研究设计院有限公司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rPr>
        <w:t>8.北京方圆工程监理有限公司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rPr>
        <w:t>9.北京国金管理咨询有限公司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rPr>
        <w:t>10.北京希达建设监理有限责任公司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rPr>
        <w:t>11.京兴国际工程管理有限公司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rPr>
        <w:t>12.中国市政工程华北设计研究总院有限公司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rPr>
        <w:t>13.中国天辰工程有限公司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rPr>
        <w:t>14.同济大学建筑设计研究院（集团）有限公司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rPr>
        <w:t>15.华东建筑设计研究院有限公司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rPr>
        <w:t>16.上海市政工程设计研究总院（集团）有限公司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rPr>
        <w:t>17.上海华城工程建设管理有限公司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rPr>
        <w:t>18.上海建科工程咨询有限公司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rPr>
        <w:t>19.上海市建设工程监理咨询有限公司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rPr>
        <w:t>20.上海同济工程咨询有限公司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b/>
          <w:bCs/>
          <w:i w:val="0"/>
          <w:caps w:val="0"/>
          <w:color w:val="000000"/>
          <w:spacing w:val="0"/>
          <w:sz w:val="30"/>
          <w:szCs w:val="30"/>
        </w:rPr>
      </w:pPr>
      <w:r>
        <w:rPr>
          <w:rFonts w:hint="eastAsia" w:asciiTheme="minorEastAsia" w:hAnsiTheme="minorEastAsia" w:eastAsiaTheme="minorEastAsia" w:cstheme="minorEastAsia"/>
          <w:b/>
          <w:bCs/>
          <w:i w:val="0"/>
          <w:caps w:val="0"/>
          <w:color w:val="000000"/>
          <w:spacing w:val="0"/>
          <w:sz w:val="30"/>
          <w:szCs w:val="30"/>
          <w:bdr w:val="none" w:color="auto" w:sz="0" w:space="0"/>
        </w:rPr>
        <w:t>21.启迪设计集团股份有限公司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b/>
          <w:bCs/>
          <w:i w:val="0"/>
          <w:caps w:val="0"/>
          <w:color w:val="000000"/>
          <w:spacing w:val="0"/>
          <w:sz w:val="30"/>
          <w:szCs w:val="30"/>
        </w:rPr>
      </w:pPr>
      <w:r>
        <w:rPr>
          <w:rFonts w:hint="eastAsia" w:asciiTheme="minorEastAsia" w:hAnsiTheme="minorEastAsia" w:eastAsiaTheme="minorEastAsia" w:cstheme="minorEastAsia"/>
          <w:b/>
          <w:bCs/>
          <w:i w:val="0"/>
          <w:caps w:val="0"/>
          <w:color w:val="000000"/>
          <w:spacing w:val="0"/>
          <w:sz w:val="30"/>
          <w:szCs w:val="30"/>
          <w:bdr w:val="none" w:color="auto" w:sz="0" w:space="0"/>
        </w:rPr>
        <w:t>22.中衡设计集团股份有限公司</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b/>
          <w:bCs/>
          <w:i w:val="0"/>
          <w:caps w:val="0"/>
          <w:color w:val="000000"/>
          <w:spacing w:val="0"/>
          <w:sz w:val="30"/>
          <w:szCs w:val="30"/>
        </w:rPr>
      </w:pPr>
      <w:r>
        <w:rPr>
          <w:rFonts w:hint="eastAsia" w:asciiTheme="minorEastAsia" w:hAnsiTheme="minorEastAsia" w:eastAsiaTheme="minorEastAsia" w:cstheme="minorEastAsia"/>
          <w:b/>
          <w:bCs/>
          <w:i w:val="0"/>
          <w:caps w:val="0"/>
          <w:color w:val="000000"/>
          <w:spacing w:val="0"/>
          <w:sz w:val="30"/>
          <w:szCs w:val="30"/>
          <w:bdr w:val="none" w:color="auto" w:sz="0" w:space="0"/>
        </w:rPr>
        <w:t>23.江苏建科建设监理有限公司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rPr>
        <w:t>24.中国电建集团华东勘测设计研究院有限公司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rPr>
        <w:t>25.中国联合工程公司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rPr>
        <w:t>26.宁波高专建设监理有限公司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rPr>
        <w:t>27.浙江江南工程管理股份有限公司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rPr>
        <w:t>28.福建省建筑设计研究院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rPr>
        <w:t>29.深圳市建筑设计研究总院有限公司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rPr>
        <w:t>30.悉地国际设计顾问（深圳）有限公司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rPr>
        <w:t>31.广东省建筑设计研究院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rPr>
        <w:t>32.深圳市华阳国际工程设计股份有限公司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rPr>
        <w:t>33.广州轨道交通建设监理有限公司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rPr>
        <w:t>34.海南新世纪建设项目咨询管理有限公司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rPr>
        <w:t>35.林同棪国际工程咨询（中国）有限公司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rPr>
        <w:t>36.重庆赛迪工程咨询有限公司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rPr>
        <w:t>37.中国建筑西南设计研究院有限公司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rPr>
        <w:t>38.成都衡泰工程管理有限责任公司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rPr>
        <w:t>39.四川二滩国际工程咨询有限责任公司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bdr w:val="none" w:color="auto" w:sz="0" w:space="0"/>
        </w:rPr>
        <w:t>40.中国建筑西北设计研究院有限公司</w:t>
      </w:r>
    </w:p>
    <w:p>
      <w:pPr>
        <w:rPr>
          <w:rFonts w:hint="eastAsia" w:asciiTheme="minorEastAsia" w:hAnsiTheme="minorEastAsia" w:eastAsiaTheme="minorEastAsia" w:cstheme="minorEastAsia"/>
          <w:sz w:val="30"/>
          <w:szCs w:val="30"/>
        </w:rPr>
      </w:pPr>
    </w:p>
    <w:sectPr>
      <w:pgSz w:w="11906" w:h="16838"/>
      <w:pgMar w:top="82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EF388E"/>
    <w:rsid w:val="02EF388E"/>
    <w:rsid w:val="7BB50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2019-04-28T13:35:00Z</dcterms:created>
  <dc:creator>你好846322</dc:creator>
  <cp:lastModifiedBy>你好846322</cp:lastModifiedBy>
  <dcterms:modified xsi:type="dcterms:W3CDTF">2019-04-28T13:40:04Z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