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苏建监招协〔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省建设监理与招投标协会四届二次会员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代表大会暨四届二次理事会会议公告</w:t>
      </w:r>
    </w:p>
    <w:p>
      <w:pPr>
        <w:widowControl/>
        <w:shd w:val="clear" w:color="auto" w:fill="FFFFFF"/>
        <w:spacing w:line="600" w:lineRule="exac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江苏省建设监理与招投标协会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以通讯方式于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2020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12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日至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</w:rPr>
        <w:t>19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日召开了四届二次会员代表大会暨四届二次理事会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会议审议通过了《关于发展新单位会员的报告》《关于清退部分单位会员的报告》和《关于增补理事、常务理事的报告》等议案，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现将有关决议予以公告。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.新入会单位会员名单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宋体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.清退部分会员单位名单</w:t>
      </w:r>
    </w:p>
    <w:p>
      <w:pPr>
        <w:widowControl/>
        <w:shd w:val="clear" w:color="auto" w:fill="FFFFFF"/>
        <w:spacing w:line="600" w:lineRule="exact"/>
        <w:ind w:firstLine="960" w:firstLineChars="300"/>
        <w:rPr>
          <w:rFonts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.增补理事、常务理事名单</w:t>
      </w:r>
    </w:p>
    <w:bookmarkEnd w:id="0"/>
    <w:p>
      <w:pPr>
        <w:widowControl/>
        <w:shd w:val="clear" w:color="auto" w:fill="FFFFFF"/>
        <w:spacing w:line="600" w:lineRule="exact"/>
        <w:ind w:left="300"/>
        <w:rPr>
          <w:rFonts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left="300"/>
        <w:rPr>
          <w:rFonts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left="3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                        江苏省建设监理与招投标协会</w:t>
      </w:r>
    </w:p>
    <w:p>
      <w:pPr>
        <w:widowControl/>
        <w:shd w:val="clear" w:color="auto" w:fill="FFFFFF"/>
        <w:spacing w:line="600" w:lineRule="exact"/>
        <w:ind w:left="3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10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rPr>
          <w:rFonts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附件</w:t>
      </w:r>
      <w:r>
        <w:rPr>
          <w:rFonts w:ascii="Times New Roman" w:hAnsi="Times New Roman" w:eastAsia="方正黑体简体"/>
          <w:bCs/>
          <w:sz w:val="32"/>
          <w:szCs w:val="32"/>
        </w:rPr>
        <w:t>1</w:t>
      </w:r>
    </w:p>
    <w:p>
      <w:pPr>
        <w:spacing w:line="600" w:lineRule="exact"/>
        <w:ind w:right="-105" w:firstLine="2200" w:firstLineChars="500"/>
        <w:jc w:val="left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新入会单位会员名单</w:t>
      </w:r>
    </w:p>
    <w:p>
      <w:pPr>
        <w:spacing w:line="600" w:lineRule="exact"/>
        <w:ind w:right="-105" w:firstLine="1600" w:firstLineChars="500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 w:cs="宋体"/>
          <w:sz w:val="32"/>
          <w:szCs w:val="32"/>
        </w:rPr>
        <w:t>.上海建科工程项目管理有限公司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.上海海达工程建设咨询有限公司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.北京京龙工程项目管理有限公司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宋体" w:eastAsia="方正仿宋_GBK" w:cs="宋体"/>
          <w:sz w:val="32"/>
          <w:szCs w:val="32"/>
        </w:rPr>
        <w:t>.重庆赛迪工程咨询有限公司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 w:cs="宋体"/>
          <w:sz w:val="32"/>
          <w:szCs w:val="32"/>
        </w:rPr>
        <w:t>.泉州市工程建设监理事务所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方正仿宋_GBK" w:hAnsi="宋体" w:eastAsia="方正仿宋_GBK" w:cs="宋体"/>
          <w:sz w:val="32"/>
          <w:szCs w:val="32"/>
        </w:rPr>
        <w:t>.北京化科工程管理有限公司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方正仿宋_GBK" w:hAnsi="宋体" w:eastAsia="方正仿宋_GBK" w:cs="宋体"/>
          <w:sz w:val="32"/>
          <w:szCs w:val="32"/>
        </w:rPr>
        <w:t>.深圳市国银建设工程项目管理有限公司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方正仿宋_GBK" w:hAnsi="宋体" w:eastAsia="方正仿宋_GBK" w:cs="宋体"/>
          <w:sz w:val="32"/>
          <w:szCs w:val="32"/>
        </w:rPr>
        <w:t>.英泰克工程顾问（上海）有限公司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方正仿宋_GBK" w:hAnsi="宋体" w:eastAsia="方正仿宋_GBK" w:cs="宋体"/>
          <w:sz w:val="32"/>
          <w:szCs w:val="32"/>
        </w:rPr>
        <w:t>.上海市工程设备监理有限公司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 w:cs="宋体"/>
          <w:sz w:val="32"/>
          <w:szCs w:val="32"/>
        </w:rPr>
        <w:t>.河南顺成建设工程管理有限公司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11</w:t>
      </w:r>
      <w:r>
        <w:rPr>
          <w:rFonts w:hint="eastAsia" w:ascii="方正仿宋_GBK" w:hAnsi="宋体" w:eastAsia="方正仿宋_GBK" w:cs="宋体"/>
          <w:sz w:val="32"/>
          <w:szCs w:val="32"/>
        </w:rPr>
        <w:t>.上海建通工程建设有限公司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12</w:t>
      </w:r>
      <w:r>
        <w:rPr>
          <w:rFonts w:hint="eastAsia" w:ascii="方正仿宋_GBK" w:hAnsi="宋体" w:eastAsia="方正仿宋_GBK" w:cs="宋体"/>
          <w:sz w:val="32"/>
          <w:szCs w:val="32"/>
        </w:rPr>
        <w:t>.上海智达工程顾问有限公司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13</w:t>
      </w:r>
      <w:r>
        <w:rPr>
          <w:rFonts w:hint="eastAsia" w:ascii="方正仿宋_GBK" w:hAnsi="宋体" w:eastAsia="方正仿宋_GBK" w:cs="宋体"/>
          <w:sz w:val="32"/>
          <w:szCs w:val="32"/>
        </w:rPr>
        <w:t>.上海地铁咨询监理科技有限公司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14</w:t>
      </w:r>
      <w:r>
        <w:rPr>
          <w:rFonts w:hint="eastAsia" w:ascii="方正仿宋_GBK" w:hAnsi="宋体" w:eastAsia="方正仿宋_GBK" w:cs="宋体"/>
          <w:sz w:val="32"/>
          <w:szCs w:val="32"/>
        </w:rPr>
        <w:t>.深圳市佳安特工程建设管理有限公司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hint="eastAsia" w:ascii="方正仿宋_GBK" w:hAnsi="宋体" w:eastAsia="方正仿宋_GBK" w:cs="宋体"/>
          <w:sz w:val="32"/>
          <w:szCs w:val="32"/>
        </w:rPr>
        <w:t>.大洋国际项目管理有限公司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16</w:t>
      </w:r>
      <w:r>
        <w:rPr>
          <w:rFonts w:hint="eastAsia" w:ascii="方正仿宋_GBK" w:hAnsi="宋体" w:eastAsia="方正仿宋_GBK" w:cs="宋体"/>
          <w:sz w:val="32"/>
          <w:szCs w:val="32"/>
        </w:rPr>
        <w:t>.雨发建设集团有限公司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17</w:t>
      </w:r>
      <w:r>
        <w:rPr>
          <w:rFonts w:hint="eastAsia" w:ascii="方正仿宋_GBK" w:hAnsi="宋体" w:eastAsia="方正仿宋_GBK" w:cs="宋体"/>
          <w:sz w:val="32"/>
          <w:szCs w:val="32"/>
        </w:rPr>
        <w:t>.江苏富昂建设投资有限公司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18</w:t>
      </w:r>
      <w:r>
        <w:rPr>
          <w:rFonts w:hint="eastAsia" w:ascii="方正仿宋_GBK" w:hAnsi="宋体" w:eastAsia="方正仿宋_GBK" w:cs="宋体"/>
          <w:sz w:val="32"/>
          <w:szCs w:val="32"/>
        </w:rPr>
        <w:t>.江苏枫华项目管理有限公司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19</w:t>
      </w:r>
      <w:r>
        <w:rPr>
          <w:rFonts w:hint="eastAsia" w:ascii="方正仿宋_GBK" w:hAnsi="宋体" w:eastAsia="方正仿宋_GBK" w:cs="宋体"/>
          <w:sz w:val="32"/>
          <w:szCs w:val="32"/>
        </w:rPr>
        <w:t>.南京鼎宇建设工程监理有限公司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sz w:val="32"/>
          <w:szCs w:val="32"/>
        </w:rPr>
        <w:t>.上海宏波工程咨询管理有限公司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21</w:t>
      </w:r>
      <w:r>
        <w:rPr>
          <w:rFonts w:hint="eastAsia" w:ascii="方正仿宋_GBK" w:hAnsi="宋体" w:eastAsia="方正仿宋_GBK" w:cs="宋体"/>
          <w:sz w:val="32"/>
          <w:szCs w:val="32"/>
        </w:rPr>
        <w:t>.重庆联盛建设项目管理有限公司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22</w:t>
      </w:r>
      <w:r>
        <w:rPr>
          <w:rFonts w:hint="eastAsia" w:ascii="方正仿宋_GBK" w:hAnsi="宋体" w:eastAsia="方正仿宋_GBK" w:cs="宋体"/>
          <w:sz w:val="32"/>
          <w:szCs w:val="32"/>
        </w:rPr>
        <w:t>.杭州信达投资咨询估价监理有限公司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23</w:t>
      </w:r>
      <w:r>
        <w:rPr>
          <w:rFonts w:hint="eastAsia" w:ascii="方正仿宋_GBK" w:hAnsi="宋体" w:eastAsia="方正仿宋_GBK" w:cs="宋体"/>
          <w:sz w:val="32"/>
          <w:szCs w:val="32"/>
        </w:rPr>
        <w:t>.广州越秀地产工程管理有限公司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24</w:t>
      </w:r>
      <w:r>
        <w:rPr>
          <w:rFonts w:hint="eastAsia" w:ascii="方正仿宋_GBK" w:hAnsi="宋体" w:eastAsia="方正仿宋_GBK" w:cs="宋体"/>
          <w:sz w:val="32"/>
          <w:szCs w:val="32"/>
        </w:rPr>
        <w:t>.连云港华连建设工程监理有限公司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25</w:t>
      </w:r>
      <w:r>
        <w:rPr>
          <w:rFonts w:hint="eastAsia" w:ascii="方正仿宋_GBK" w:hAnsi="宋体" w:eastAsia="方正仿宋_GBK" w:cs="宋体"/>
          <w:sz w:val="32"/>
          <w:szCs w:val="32"/>
        </w:rPr>
        <w:t>.江苏润佑建设项目管理有限公司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26</w:t>
      </w:r>
      <w:r>
        <w:rPr>
          <w:rFonts w:hint="eastAsia" w:ascii="方正仿宋_GBK" w:hAnsi="宋体" w:eastAsia="方正仿宋_GBK" w:cs="宋体"/>
          <w:sz w:val="32"/>
          <w:szCs w:val="32"/>
        </w:rPr>
        <w:t>.江苏天润建设工程管理咨询有限公司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27</w:t>
      </w:r>
      <w:r>
        <w:rPr>
          <w:rFonts w:hint="eastAsia" w:ascii="方正仿宋_GBK" w:hAnsi="宋体" w:eastAsia="方正仿宋_GBK" w:cs="宋体"/>
          <w:sz w:val="32"/>
          <w:szCs w:val="32"/>
        </w:rPr>
        <w:t>.中晟宏宇工程咨询有限公司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28</w:t>
      </w:r>
      <w:r>
        <w:rPr>
          <w:rFonts w:hint="eastAsia" w:ascii="方正仿宋_GBK" w:hAnsi="宋体" w:eastAsia="方正仿宋_GBK" w:cs="宋体"/>
          <w:sz w:val="32"/>
          <w:szCs w:val="32"/>
        </w:rPr>
        <w:t>.浙江中铁科工程咨询有限公司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29</w:t>
      </w:r>
      <w:r>
        <w:rPr>
          <w:rFonts w:hint="eastAsia" w:ascii="方正仿宋_GBK" w:hAnsi="宋体" w:eastAsia="方正仿宋_GBK" w:cs="宋体"/>
          <w:sz w:val="32"/>
          <w:szCs w:val="32"/>
        </w:rPr>
        <w:t>.浙江工正工程管理有限公司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方正仿宋_GBK" w:hAnsi="宋体" w:eastAsia="方正仿宋_GBK" w:cs="宋体"/>
          <w:sz w:val="32"/>
          <w:szCs w:val="32"/>
        </w:rPr>
        <w:t>.上海先行建设监理有限公司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31</w:t>
      </w:r>
      <w:r>
        <w:rPr>
          <w:rFonts w:hint="eastAsia" w:ascii="方正仿宋_GBK" w:hAnsi="宋体" w:eastAsia="方正仿宋_GBK" w:cs="宋体"/>
          <w:sz w:val="32"/>
          <w:szCs w:val="32"/>
        </w:rPr>
        <w:t>.广州市恒合工程监理有限公司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32</w:t>
      </w:r>
      <w:r>
        <w:rPr>
          <w:rFonts w:hint="eastAsia" w:ascii="方正仿宋_GBK" w:hAnsi="宋体" w:eastAsia="方正仿宋_GBK" w:cs="宋体"/>
          <w:sz w:val="32"/>
          <w:szCs w:val="32"/>
        </w:rPr>
        <w:t>.徐州天元项目管理有限公司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33</w:t>
      </w:r>
      <w:r>
        <w:rPr>
          <w:rFonts w:hint="eastAsia" w:ascii="方正仿宋_GBK" w:hAnsi="宋体" w:eastAsia="方正仿宋_GBK" w:cs="宋体"/>
          <w:sz w:val="32"/>
          <w:szCs w:val="32"/>
        </w:rPr>
        <w:t>.江苏汇邦工程咨询有限公司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34</w:t>
      </w:r>
      <w:r>
        <w:rPr>
          <w:rFonts w:hint="eastAsia" w:ascii="方正仿宋_GBK" w:hAnsi="宋体" w:eastAsia="方正仿宋_GBK" w:cs="宋体"/>
          <w:sz w:val="32"/>
          <w:szCs w:val="32"/>
        </w:rPr>
        <w:t>.北京康迪建设监理咨询有限公司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35</w:t>
      </w:r>
      <w:r>
        <w:rPr>
          <w:rFonts w:hint="eastAsia" w:ascii="方正仿宋_GBK" w:hAnsi="宋体" w:eastAsia="方正仿宋_GBK" w:cs="宋体"/>
          <w:sz w:val="32"/>
          <w:szCs w:val="32"/>
        </w:rPr>
        <w:t>.上海唯智工程项目管理有限公司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36</w:t>
      </w:r>
      <w:r>
        <w:rPr>
          <w:rFonts w:hint="eastAsia" w:ascii="方正仿宋_GBK" w:hAnsi="宋体" w:eastAsia="方正仿宋_GBK" w:cs="宋体"/>
          <w:sz w:val="32"/>
          <w:szCs w:val="32"/>
        </w:rPr>
        <w:t>.江苏政泰建筑设计集团有限公司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37</w:t>
      </w:r>
      <w:r>
        <w:rPr>
          <w:rFonts w:hint="eastAsia" w:ascii="方正仿宋_GBK" w:hAnsi="宋体" w:eastAsia="方正仿宋_GBK" w:cs="宋体"/>
          <w:sz w:val="32"/>
          <w:szCs w:val="32"/>
        </w:rPr>
        <w:t>.江苏威鹏工程管理咨询有限公司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38</w:t>
      </w:r>
      <w:r>
        <w:rPr>
          <w:rFonts w:hint="eastAsia" w:ascii="方正仿宋_GBK" w:hAnsi="宋体" w:eastAsia="方正仿宋_GBK" w:cs="宋体"/>
          <w:sz w:val="32"/>
          <w:szCs w:val="32"/>
        </w:rPr>
        <w:t>.江苏建信工程监理咨询有限公司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39</w:t>
      </w:r>
      <w:r>
        <w:rPr>
          <w:rFonts w:hint="eastAsia" w:ascii="方正仿宋_GBK" w:hAnsi="宋体" w:eastAsia="方正仿宋_GBK" w:cs="宋体"/>
          <w:sz w:val="32"/>
          <w:szCs w:val="32"/>
        </w:rPr>
        <w:t>.中亿丰建设集团股份有限公司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40</w:t>
      </w:r>
      <w:r>
        <w:rPr>
          <w:rFonts w:hint="eastAsia" w:ascii="方正仿宋_GBK" w:hAnsi="宋体" w:eastAsia="方正仿宋_GBK" w:cs="宋体"/>
          <w:sz w:val="32"/>
          <w:szCs w:val="32"/>
        </w:rPr>
        <w:t>.浙江东南建设管理有限公司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41</w:t>
      </w:r>
      <w:r>
        <w:rPr>
          <w:rFonts w:hint="eastAsia" w:ascii="方正仿宋_GBK" w:hAnsi="宋体" w:eastAsia="方正仿宋_GBK" w:cs="宋体"/>
          <w:sz w:val="32"/>
          <w:szCs w:val="32"/>
        </w:rPr>
        <w:t>.上海三凯工程咨询有限公司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42</w:t>
      </w:r>
      <w:r>
        <w:rPr>
          <w:rFonts w:hint="eastAsia" w:ascii="方正仿宋_GBK" w:hAnsi="宋体" w:eastAsia="方正仿宋_GBK" w:cs="宋体"/>
          <w:sz w:val="32"/>
          <w:szCs w:val="32"/>
        </w:rPr>
        <w:t>.深圳市昊源建设监理有限公司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43</w:t>
      </w:r>
      <w:r>
        <w:rPr>
          <w:rFonts w:hint="eastAsia" w:ascii="方正仿宋_GBK" w:hAnsi="宋体" w:eastAsia="方正仿宋_GBK" w:cs="宋体"/>
          <w:sz w:val="32"/>
          <w:szCs w:val="32"/>
        </w:rPr>
        <w:t>.江苏飞扬建设咨询管理有限公司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44</w:t>
      </w:r>
      <w:r>
        <w:rPr>
          <w:rFonts w:hint="eastAsia" w:ascii="方正仿宋_GBK" w:hAnsi="宋体" w:eastAsia="方正仿宋_GBK" w:cs="宋体"/>
          <w:sz w:val="32"/>
          <w:szCs w:val="32"/>
        </w:rPr>
        <w:t>.上海申诚隧道轨道交通工程建设监理有限公司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45</w:t>
      </w:r>
      <w:r>
        <w:rPr>
          <w:rFonts w:hint="eastAsia" w:ascii="方正仿宋_GBK" w:hAnsi="宋体" w:eastAsia="方正仿宋_GBK" w:cs="宋体"/>
          <w:sz w:val="32"/>
          <w:szCs w:val="32"/>
        </w:rPr>
        <w:t>.福建光正工程项目管理有限公司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46</w:t>
      </w:r>
      <w:r>
        <w:rPr>
          <w:rFonts w:hint="eastAsia" w:ascii="方正仿宋_GBK" w:hAnsi="宋体" w:eastAsia="方正仿宋_GBK" w:cs="宋体"/>
          <w:sz w:val="32"/>
          <w:szCs w:val="32"/>
        </w:rPr>
        <w:t>.上海市建设工程监理咨询有限公司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47</w:t>
      </w:r>
      <w:r>
        <w:rPr>
          <w:rFonts w:hint="eastAsia" w:ascii="方正仿宋_GBK" w:hAnsi="宋体" w:eastAsia="方正仿宋_GBK" w:cs="宋体"/>
          <w:sz w:val="32"/>
          <w:szCs w:val="32"/>
        </w:rPr>
        <w:t>.德邻联合工程有限公司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48</w:t>
      </w:r>
      <w:r>
        <w:rPr>
          <w:rFonts w:hint="eastAsia" w:ascii="方正仿宋_GBK" w:hAnsi="宋体" w:eastAsia="方正仿宋_GBK" w:cs="宋体"/>
          <w:sz w:val="32"/>
          <w:szCs w:val="32"/>
        </w:rPr>
        <w:t>.上海高程工程监理有限公司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49</w:t>
      </w:r>
      <w:r>
        <w:rPr>
          <w:rFonts w:hint="eastAsia" w:ascii="方正仿宋_GBK" w:hAnsi="宋体" w:eastAsia="方正仿宋_GBK" w:cs="宋体"/>
          <w:sz w:val="32"/>
          <w:szCs w:val="32"/>
        </w:rPr>
        <w:t>.常州常供电力设计院有限公司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50</w:t>
      </w:r>
      <w:r>
        <w:rPr>
          <w:rFonts w:hint="eastAsia" w:ascii="方正仿宋_GBK" w:hAnsi="宋体" w:eastAsia="方正仿宋_GBK" w:cs="宋体"/>
          <w:sz w:val="32"/>
          <w:szCs w:val="32"/>
        </w:rPr>
        <w:t>.江苏志诚工程咨询管理有限公司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51</w:t>
      </w:r>
      <w:r>
        <w:rPr>
          <w:rFonts w:hint="eastAsia" w:ascii="方正仿宋_GBK" w:hAnsi="宋体" w:eastAsia="方正仿宋_GBK" w:cs="宋体"/>
          <w:sz w:val="32"/>
          <w:szCs w:val="32"/>
        </w:rPr>
        <w:t>.江苏金地房地产评估工程咨询有限公司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52</w:t>
      </w:r>
      <w:r>
        <w:rPr>
          <w:rFonts w:hint="eastAsia" w:ascii="方正仿宋_GBK" w:hAnsi="宋体" w:eastAsia="方正仿宋_GBK" w:cs="宋体"/>
          <w:sz w:val="32"/>
          <w:szCs w:val="32"/>
        </w:rPr>
        <w:t>.江苏宝康工程项目管理有限公司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53</w:t>
      </w:r>
      <w:r>
        <w:rPr>
          <w:rFonts w:hint="eastAsia" w:ascii="方正仿宋_GBK" w:hAnsi="宋体" w:eastAsia="方正仿宋_GBK" w:cs="宋体"/>
          <w:sz w:val="32"/>
          <w:szCs w:val="32"/>
        </w:rPr>
        <w:t>.盐城市智强项目管理有限公司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54</w:t>
      </w:r>
      <w:r>
        <w:rPr>
          <w:rFonts w:hint="eastAsia" w:ascii="方正仿宋_GBK" w:hAnsi="宋体" w:eastAsia="方正仿宋_GBK" w:cs="宋体"/>
          <w:sz w:val="32"/>
          <w:szCs w:val="32"/>
        </w:rPr>
        <w:t>.南通万隆工程管理有限公司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55</w:t>
      </w:r>
      <w:r>
        <w:rPr>
          <w:rFonts w:hint="eastAsia" w:ascii="方正仿宋_GBK" w:hAnsi="宋体" w:eastAsia="方正仿宋_GBK" w:cs="宋体"/>
          <w:sz w:val="32"/>
          <w:szCs w:val="32"/>
        </w:rPr>
        <w:t>.大庆市学伟工程建设监理有限公司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56</w:t>
      </w:r>
      <w:r>
        <w:rPr>
          <w:rFonts w:hint="eastAsia" w:ascii="方正仿宋_GBK" w:hAnsi="宋体" w:eastAsia="方正仿宋_GBK" w:cs="宋体"/>
          <w:sz w:val="32"/>
          <w:szCs w:val="32"/>
        </w:rPr>
        <w:t>.公诚管理咨询有限公司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57</w:t>
      </w:r>
      <w:r>
        <w:rPr>
          <w:rFonts w:hint="eastAsia" w:ascii="方正仿宋_GBK" w:hAnsi="宋体" w:eastAsia="方正仿宋_GBK" w:cs="宋体"/>
          <w:sz w:val="32"/>
          <w:szCs w:val="32"/>
        </w:rPr>
        <w:t>.泰宇建筑工程技术咨询有限公司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58</w:t>
      </w:r>
      <w:r>
        <w:rPr>
          <w:rFonts w:hint="eastAsia" w:ascii="方正仿宋_GBK" w:hAnsi="宋体" w:eastAsia="方正仿宋_GBK" w:cs="宋体"/>
          <w:sz w:val="32"/>
          <w:szCs w:val="32"/>
        </w:rPr>
        <w:t>.浙江江南工程管理股份有限公司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59</w:t>
      </w:r>
      <w:r>
        <w:rPr>
          <w:rFonts w:hint="eastAsia" w:ascii="方正仿宋_GBK" w:hAnsi="宋体" w:eastAsia="方正仿宋_GBK" w:cs="宋体"/>
          <w:sz w:val="32"/>
          <w:szCs w:val="32"/>
        </w:rPr>
        <w:t>.泰鸿森工程顾问（北京）有限公司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方正仿宋_GBK" w:hAnsi="宋体" w:eastAsia="方正仿宋_GBK" w:cs="宋体"/>
          <w:sz w:val="32"/>
          <w:szCs w:val="32"/>
        </w:rPr>
        <w:t>.江苏华锐建设项目管理有限公司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61</w:t>
      </w:r>
      <w:r>
        <w:rPr>
          <w:rFonts w:hint="eastAsia" w:ascii="方正仿宋_GBK" w:hAnsi="宋体" w:eastAsia="方正仿宋_GBK" w:cs="宋体"/>
          <w:sz w:val="32"/>
          <w:szCs w:val="32"/>
        </w:rPr>
        <w:t>.浙江天成项目管理有限公司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62</w:t>
      </w:r>
      <w:r>
        <w:rPr>
          <w:rFonts w:hint="eastAsia" w:ascii="方正仿宋_GBK" w:hAnsi="宋体" w:eastAsia="方正仿宋_GBK" w:cs="宋体"/>
          <w:sz w:val="32"/>
          <w:szCs w:val="32"/>
        </w:rPr>
        <w:t>.浙江裕达工程管理股份有限公司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63</w:t>
      </w:r>
      <w:r>
        <w:rPr>
          <w:rFonts w:hint="eastAsia" w:ascii="方正仿宋_GBK" w:hAnsi="宋体" w:eastAsia="方正仿宋_GBK" w:cs="宋体"/>
          <w:sz w:val="32"/>
          <w:szCs w:val="32"/>
        </w:rPr>
        <w:t>.上海福达工程建设监理咨询有限公司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64</w:t>
      </w:r>
      <w:r>
        <w:rPr>
          <w:rFonts w:hint="eastAsia" w:ascii="方正仿宋_GBK" w:hAnsi="宋体" w:eastAsia="方正仿宋_GBK" w:cs="宋体"/>
          <w:sz w:val="32"/>
          <w:szCs w:val="32"/>
        </w:rPr>
        <w:t>.浙江华东工程咨询有限公司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65</w:t>
      </w:r>
      <w:r>
        <w:rPr>
          <w:rFonts w:hint="eastAsia" w:ascii="方正仿宋_GBK" w:hAnsi="宋体" w:eastAsia="方正仿宋_GBK" w:cs="宋体"/>
          <w:sz w:val="32"/>
          <w:szCs w:val="32"/>
        </w:rPr>
        <w:t>.攀钢集团工科工程咨询有限公司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66</w:t>
      </w:r>
      <w:r>
        <w:rPr>
          <w:rFonts w:hint="eastAsia" w:ascii="方正仿宋_GBK" w:hAnsi="宋体" w:eastAsia="方正仿宋_GBK" w:cs="宋体"/>
          <w:sz w:val="32"/>
          <w:szCs w:val="32"/>
        </w:rPr>
        <w:t>.山西开源益通建设监理有限公司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67</w:t>
      </w:r>
      <w:r>
        <w:rPr>
          <w:rFonts w:hint="eastAsia" w:ascii="方正仿宋_GBK" w:hAnsi="宋体" w:eastAsia="方正仿宋_GBK" w:cs="宋体"/>
          <w:sz w:val="32"/>
          <w:szCs w:val="32"/>
        </w:rPr>
        <w:t>.江苏暄文建设集团有限公司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68</w:t>
      </w:r>
      <w:r>
        <w:rPr>
          <w:rFonts w:hint="eastAsia" w:ascii="方正仿宋_GBK" w:hAnsi="宋体" w:eastAsia="方正仿宋_GBK" w:cs="宋体"/>
          <w:sz w:val="32"/>
          <w:szCs w:val="32"/>
        </w:rPr>
        <w:t>.无锡市三利工程建设监理有限公司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69</w:t>
      </w:r>
      <w:r>
        <w:rPr>
          <w:rFonts w:hint="eastAsia" w:ascii="方正仿宋_GBK" w:hAnsi="宋体" w:eastAsia="方正仿宋_GBK" w:cs="宋体"/>
          <w:sz w:val="32"/>
          <w:szCs w:val="32"/>
        </w:rPr>
        <w:t>.北京和平诚信工程建设监理有限公司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70</w:t>
      </w:r>
      <w:r>
        <w:rPr>
          <w:rFonts w:hint="eastAsia" w:ascii="方正仿宋_GBK" w:hAnsi="宋体" w:eastAsia="方正仿宋_GBK" w:cs="宋体"/>
          <w:sz w:val="32"/>
          <w:szCs w:val="32"/>
        </w:rPr>
        <w:t>.上海东方工程管理监理有限公司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71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shd w:val="clear" w:color="auto" w:fill="FFFFFF"/>
        </w:rPr>
        <w:t>.江苏常春建设项目管理有限公司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72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shd w:val="clear" w:color="auto" w:fill="FFFFFF"/>
        </w:rPr>
        <w:t>.江苏泓科工程咨询有限公司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73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shd w:val="clear" w:color="auto" w:fill="FFFFFF"/>
        </w:rPr>
        <w:t>.中鸿亿博集团有限公司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74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shd w:val="clear" w:color="auto" w:fill="FFFFFF"/>
        </w:rPr>
        <w:t>.南京航专建设工程咨询有限公司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75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shd w:val="clear" w:color="auto" w:fill="FFFFFF"/>
        </w:rPr>
        <w:t>.中建铁路投资建设集团有限公司</w:t>
      </w:r>
    </w:p>
    <w:p>
      <w:pPr>
        <w:spacing w:line="600" w:lineRule="exact"/>
        <w:ind w:left="640" w:right="-105" w:rightChars="-50"/>
        <w:rPr>
          <w:rFonts w:ascii="方正仿宋_GBK" w:hAnsi="宋体" w:eastAsia="方正仿宋_GBK" w:cs="宋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76</w:t>
      </w:r>
      <w:r>
        <w:rPr>
          <w:rFonts w:hint="eastAsia" w:ascii="方正仿宋_GBK" w:hAnsi="宋体" w:eastAsia="方正仿宋_GBK" w:cs="宋体"/>
          <w:sz w:val="32"/>
          <w:szCs w:val="32"/>
          <w:shd w:val="clear" w:color="auto" w:fill="FFFFFF"/>
        </w:rPr>
        <w:t>.上海海科工程咨询有限公司</w:t>
      </w:r>
    </w:p>
    <w:p>
      <w:pPr>
        <w:spacing w:line="600" w:lineRule="exact"/>
        <w:ind w:left="640" w:right="-105" w:rightChars="-50"/>
        <w:rPr>
          <w:rFonts w:ascii="方正仿宋_GBK" w:hAnsi="宋体" w:eastAsia="方正仿宋_GBK" w:cs="宋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77</w:t>
      </w:r>
      <w:r>
        <w:rPr>
          <w:rFonts w:hint="eastAsia" w:ascii="方正仿宋_GBK" w:hAnsi="宋体" w:eastAsia="方正仿宋_GBK" w:cs="宋体"/>
          <w:sz w:val="32"/>
          <w:szCs w:val="32"/>
          <w:shd w:val="clear" w:color="auto" w:fill="FFFFFF"/>
        </w:rPr>
        <w:t>.南京河西工程项目管理有限公司</w:t>
      </w:r>
    </w:p>
    <w:p>
      <w:pPr>
        <w:spacing w:line="600" w:lineRule="exact"/>
        <w:ind w:left="640" w:right="-105" w:rightChars="-50"/>
        <w:rPr>
          <w:rFonts w:ascii="方正仿宋_GBK" w:hAnsi="宋体" w:eastAsia="方正仿宋_GBK" w:cs="宋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78</w:t>
      </w:r>
      <w:r>
        <w:rPr>
          <w:rFonts w:hint="eastAsia" w:ascii="方正仿宋_GBK" w:hAnsi="宋体" w:eastAsia="方正仿宋_GBK" w:cs="宋体"/>
          <w:sz w:val="32"/>
          <w:szCs w:val="32"/>
          <w:shd w:val="clear" w:color="auto" w:fill="FFFFFF"/>
        </w:rPr>
        <w:t>.北京中景恒基工程管理有限公司</w:t>
      </w:r>
    </w:p>
    <w:p>
      <w:pPr>
        <w:spacing w:line="600" w:lineRule="exact"/>
        <w:ind w:left="640" w:right="-105" w:rightChars="-50"/>
        <w:rPr>
          <w:rFonts w:ascii="方正仿宋_GBK" w:hAnsi="宋体" w:eastAsia="方正仿宋_GBK" w:cs="宋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79</w:t>
      </w:r>
      <w:r>
        <w:rPr>
          <w:rFonts w:hint="eastAsia" w:ascii="方正仿宋_GBK" w:hAnsi="宋体" w:eastAsia="方正仿宋_GBK" w:cs="宋体"/>
          <w:sz w:val="32"/>
          <w:szCs w:val="32"/>
          <w:shd w:val="clear" w:color="auto" w:fill="FFFFFF"/>
        </w:rPr>
        <w:t>.江苏宏马建设有限公司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80</w:t>
      </w:r>
      <w:r>
        <w:rPr>
          <w:rFonts w:hint="eastAsia" w:ascii="方正仿宋_GBK" w:hAnsi="宋体" w:eastAsia="方正仿宋_GBK" w:cs="宋体"/>
          <w:sz w:val="32"/>
          <w:szCs w:val="32"/>
          <w:shd w:val="clear" w:color="auto" w:fill="FFFFFF"/>
        </w:rPr>
        <w:t>.连云港市金河水利工程建设监理有限公司</w:t>
      </w:r>
    </w:p>
    <w:p>
      <w:pPr>
        <w:spacing w:line="600" w:lineRule="exact"/>
        <w:ind w:right="-105" w:firstLine="640" w:firstLineChars="200"/>
        <w:rPr>
          <w:rFonts w:ascii="方正仿宋_GBK" w:hAnsi="宋体" w:eastAsia="方正仿宋_GBK" w:cs="宋体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81</w:t>
      </w:r>
      <w:r>
        <w:rPr>
          <w:rFonts w:hint="eastAsia" w:ascii="方正仿宋_GBK" w:hAnsi="宋体" w:eastAsia="方正仿宋_GBK" w:cs="宋体"/>
          <w:sz w:val="32"/>
          <w:szCs w:val="32"/>
          <w:shd w:val="clear" w:color="auto" w:fill="FFFFFF"/>
        </w:rPr>
        <w:t>.江苏势起工程项目管理有限公司</w:t>
      </w:r>
    </w:p>
    <w:p>
      <w:pPr>
        <w:spacing w:line="600" w:lineRule="exact"/>
        <w:rPr>
          <w:rFonts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附件</w:t>
      </w:r>
      <w:r>
        <w:rPr>
          <w:rFonts w:ascii="Times New Roman" w:hAnsi="Times New Roman" w:eastAsia="方正黑体简体"/>
          <w:bCs/>
          <w:sz w:val="32"/>
          <w:szCs w:val="32"/>
        </w:rPr>
        <w:t>2</w:t>
      </w:r>
    </w:p>
    <w:p>
      <w:pPr>
        <w:spacing w:line="600" w:lineRule="exact"/>
        <w:ind w:right="-105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</w:rPr>
        <w:t>清退部分单位会员的名单</w:t>
      </w:r>
    </w:p>
    <w:p>
      <w:pPr>
        <w:spacing w:line="600" w:lineRule="exact"/>
        <w:ind w:right="-105"/>
        <w:jc w:val="center"/>
        <w:rPr>
          <w:rFonts w:ascii="方正仿宋_GBK" w:eastAsia="方正仿宋_GBK"/>
          <w:color w:val="000000" w:themeColor="text1"/>
          <w:sz w:val="32"/>
          <w:szCs w:val="32"/>
        </w:rPr>
      </w:pP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1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.南京龙恒建设监理有限公司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.苏州新区新世纪建设监理有限公司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3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.江苏科兴工程建设监理有限公司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4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.南京苏安建设监理咨询有限公司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5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.江苏宁达工程建设监理有限公司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6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.南京华源工程管理有限公司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7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.扬中市明珠建设监理有限公司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8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.苏州立诚建筑设计院有限公司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9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.宝应县新世纪工程建设监理有限公司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10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.连云港德晖工程项目管理咨询有限公司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11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.江苏兰达工程监理有限公司</w:t>
      </w:r>
      <w:r>
        <w:rPr>
          <w:rFonts w:hint="eastAsia" w:ascii="方正仿宋_GBK" w:eastAsia="方正仿宋_GBK"/>
          <w:bCs/>
          <w:color w:val="000000" w:themeColor="text1"/>
          <w:sz w:val="32"/>
          <w:szCs w:val="32"/>
        </w:rPr>
        <w:t>（原理事单位）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12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.南京新华泰建设工程项目管理有限公司</w:t>
      </w:r>
      <w:r>
        <w:rPr>
          <w:rFonts w:hint="eastAsia" w:ascii="方正仿宋_GBK" w:eastAsia="方正仿宋_GBK"/>
          <w:bCs/>
          <w:color w:val="000000" w:themeColor="text1"/>
          <w:sz w:val="32"/>
          <w:szCs w:val="32"/>
        </w:rPr>
        <w:t>（原理事单位）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13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.南京水建水利建筑工程监理有限公司</w:t>
      </w:r>
      <w:r>
        <w:rPr>
          <w:rFonts w:hint="eastAsia" w:ascii="方正仿宋_GBK" w:eastAsia="方正仿宋_GBK"/>
          <w:bCs/>
          <w:color w:val="000000" w:themeColor="text1"/>
          <w:sz w:val="32"/>
          <w:szCs w:val="32"/>
        </w:rPr>
        <w:t>（原理事单位）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14</w:t>
      </w:r>
      <w:r>
        <w:rPr>
          <w:rFonts w:hint="eastAsia" w:ascii="方正仿宋_GBK" w:hAnsi="宋体" w:eastAsia="方正仿宋_GBK" w:cs="宋体"/>
          <w:color w:val="000000" w:themeColor="text1"/>
          <w:sz w:val="32"/>
          <w:szCs w:val="32"/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盐城市天平建设监理有限公司</w:t>
      </w:r>
      <w:r>
        <w:rPr>
          <w:rFonts w:hint="eastAsia" w:ascii="方正仿宋_GBK" w:eastAsia="方正仿宋_GBK"/>
          <w:bCs/>
          <w:color w:val="000000" w:themeColor="text1"/>
          <w:sz w:val="32"/>
          <w:szCs w:val="32"/>
        </w:rPr>
        <w:t>（原理事单位）</w:t>
      </w:r>
    </w:p>
    <w:p>
      <w:pPr>
        <w:spacing w:line="600" w:lineRule="exact"/>
        <w:ind w:right="-105"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rPr>
          <w:rFonts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附件</w:t>
      </w:r>
      <w:r>
        <w:rPr>
          <w:rFonts w:ascii="Times New Roman" w:hAnsi="Times New Roman" w:eastAsia="方正黑体简体"/>
          <w:bCs/>
          <w:sz w:val="32"/>
          <w:szCs w:val="32"/>
        </w:rPr>
        <w:t>3</w:t>
      </w:r>
    </w:p>
    <w:p>
      <w:pPr>
        <w:spacing w:line="600" w:lineRule="exact"/>
        <w:ind w:right="-105"/>
        <w:jc w:val="center"/>
        <w:rPr>
          <w:rFonts w:ascii="方正小标宋简体" w:hAnsi="方正仿宋_GBK" w:eastAsia="方正小标宋简体" w:cs="方正仿宋_GBK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增补理事、常务理事名单</w:t>
      </w:r>
    </w:p>
    <w:p>
      <w:pPr>
        <w:spacing w:line="600" w:lineRule="exact"/>
        <w:ind w:right="-105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-105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方正黑体简体" w:eastAsia="方正黑体简体"/>
          <w:sz w:val="32"/>
          <w:szCs w:val="32"/>
        </w:rPr>
        <w:t xml:space="preserve"> 一、增补理事单位名单</w:t>
      </w:r>
    </w:p>
    <w:p>
      <w:pPr>
        <w:spacing w:line="600" w:lineRule="exact"/>
        <w:ind w:right="-10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.南京卓为工程监理有限公司</w:t>
      </w:r>
    </w:p>
    <w:p>
      <w:pPr>
        <w:spacing w:line="600" w:lineRule="exact"/>
        <w:ind w:right="-10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.苏州市长诚工程监理咨询有限公司</w:t>
      </w:r>
    </w:p>
    <w:p>
      <w:pPr>
        <w:spacing w:line="600" w:lineRule="exact"/>
        <w:ind w:right="-10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.南京高科工程咨询有限公司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.江苏翔宇工程监理咨询有限公司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right="-105" w:firstLine="56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二、增补常务理事单位名单</w:t>
      </w:r>
    </w:p>
    <w:p>
      <w:pPr>
        <w:spacing w:line="600" w:lineRule="exact"/>
        <w:ind w:right="-105" w:firstLine="560"/>
        <w:jc w:val="left"/>
        <w:rPr>
          <w:rFonts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南京江城工程项目管理有限公司</w:t>
      </w: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4A"/>
    <w:rsid w:val="0016303E"/>
    <w:rsid w:val="003533EA"/>
    <w:rsid w:val="005341A6"/>
    <w:rsid w:val="00654A26"/>
    <w:rsid w:val="0069624A"/>
    <w:rsid w:val="006D1CCE"/>
    <w:rsid w:val="00747244"/>
    <w:rsid w:val="007C38BA"/>
    <w:rsid w:val="00895397"/>
    <w:rsid w:val="00A06EBC"/>
    <w:rsid w:val="00A10B19"/>
    <w:rsid w:val="00AA5427"/>
    <w:rsid w:val="00AE2ADA"/>
    <w:rsid w:val="00B91978"/>
    <w:rsid w:val="00CC5315"/>
    <w:rsid w:val="00D667DA"/>
    <w:rsid w:val="00DD7BC2"/>
    <w:rsid w:val="00EB1932"/>
    <w:rsid w:val="00F52CB4"/>
    <w:rsid w:val="00F717AE"/>
    <w:rsid w:val="00FD7659"/>
    <w:rsid w:val="134D3BFB"/>
    <w:rsid w:val="15F45102"/>
    <w:rsid w:val="384D457A"/>
    <w:rsid w:val="447C7C57"/>
    <w:rsid w:val="633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325</Words>
  <Characters>1855</Characters>
  <Lines>15</Lines>
  <Paragraphs>4</Paragraphs>
  <TotalTime>17</TotalTime>
  <ScaleCrop>false</ScaleCrop>
  <LinksUpToDate>false</LinksUpToDate>
  <CharactersWithSpaces>2176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2020-10-23T12:46:00Z</dcterms:created>
  <dc:creator>user</dc:creator>
  <cp:lastModifiedBy>乱世星魂</cp:lastModifiedBy>
  <cp:lastPrinted>2020-10-22T06:15:00Z</cp:lastPrinted>
  <dcterms:modified xsi:type="dcterms:W3CDTF">2020-10-26T06:32:54Z</dcterms:modified>
  <dc:title>介 绍 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